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BE" w:rsidRPr="00CD0DEA" w:rsidRDefault="00B107BE" w:rsidP="00B107BE">
      <w:pPr>
        <w:rPr>
          <w:b/>
          <w:sz w:val="24"/>
          <w:szCs w:val="24"/>
        </w:rPr>
      </w:pPr>
      <w:r w:rsidRPr="00CD0DEA">
        <w:rPr>
          <w:b/>
          <w:sz w:val="24"/>
          <w:szCs w:val="24"/>
          <w:shd w:val="clear" w:color="auto" w:fill="F1F3F7"/>
        </w:rPr>
        <w:t>ПЕРЕЧЕНЬ документов, предоставляемых при вступлении в Общероссийское отраслевое объединение работодателей «Союз машиностроителей России»</w:t>
      </w:r>
    </w:p>
    <w:p w:rsidR="00B107BE" w:rsidRDefault="00F10AA6" w:rsidP="00B107BE">
      <w:pPr>
        <w:spacing w:before="100" w:beforeAutospacing="1" w:after="100" w:afterAutospacing="1" w:line="240" w:lineRule="auto"/>
        <w:outlineLvl w:val="2"/>
        <w:rPr>
          <w:rStyle w:val="a3"/>
          <w:rFonts w:ascii="Arial" w:eastAsia="Times New Roman" w:hAnsi="Arial" w:cs="Arial"/>
          <w:b/>
          <w:spacing w:val="-8"/>
          <w:sz w:val="24"/>
          <w:szCs w:val="24"/>
          <w:lang w:eastAsia="ru-RU"/>
        </w:rPr>
      </w:pPr>
      <w:hyperlink r:id="rId6" w:history="1">
        <w:r w:rsidR="00F95F26" w:rsidRPr="00CD0DEA">
          <w:rPr>
            <w:rStyle w:val="a3"/>
            <w:rFonts w:ascii="Arial" w:eastAsia="Times New Roman" w:hAnsi="Arial" w:cs="Arial"/>
            <w:b/>
            <w:spacing w:val="-8"/>
            <w:sz w:val="24"/>
            <w:szCs w:val="24"/>
            <w:lang w:eastAsia="ru-RU"/>
          </w:rPr>
          <w:t>https://soyuzmash.ru/about-us/poryadok-priyoma-yuridicheskih-lic/</w:t>
        </w:r>
      </w:hyperlink>
    </w:p>
    <w:p w:rsidR="00C973C5" w:rsidRDefault="00F10AA6" w:rsidP="00B107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color w:val="1C1F21"/>
          <w:spacing w:val="-8"/>
          <w:sz w:val="24"/>
          <w:szCs w:val="24"/>
          <w:lang w:eastAsia="ru-RU"/>
        </w:rPr>
      </w:pPr>
      <w:hyperlink r:id="rId7" w:history="1">
        <w:r w:rsidR="00C973C5" w:rsidRPr="00967C47">
          <w:rPr>
            <w:rStyle w:val="a3"/>
            <w:rFonts w:ascii="Arial" w:eastAsia="Times New Roman" w:hAnsi="Arial" w:cs="Arial"/>
            <w:b/>
            <w:spacing w:val="-8"/>
            <w:sz w:val="24"/>
            <w:szCs w:val="24"/>
            <w:lang w:eastAsia="ru-RU"/>
          </w:rPr>
          <w:t>https://soyuzmash.ru/</w:t>
        </w:r>
      </w:hyperlink>
    </w:p>
    <w:p w:rsidR="00B107BE" w:rsidRPr="00B107BE" w:rsidRDefault="00B107BE" w:rsidP="00B107B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1C1F21"/>
          <w:spacing w:val="-8"/>
          <w:sz w:val="27"/>
          <w:szCs w:val="27"/>
          <w:lang w:eastAsia="ru-RU"/>
        </w:rPr>
      </w:pPr>
      <w:bookmarkStart w:id="0" w:name="_GoBack"/>
      <w:bookmarkEnd w:id="0"/>
      <w:r w:rsidRPr="00B107BE">
        <w:rPr>
          <w:rFonts w:ascii="Arial" w:eastAsia="Times New Roman" w:hAnsi="Arial" w:cs="Arial"/>
          <w:color w:val="1C1F21"/>
          <w:spacing w:val="-8"/>
          <w:sz w:val="27"/>
          <w:szCs w:val="27"/>
          <w:lang w:eastAsia="ru-RU"/>
        </w:rPr>
        <w:t>Документы, предоставляемые в первую очередь</w:t>
      </w:r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юридического лица (предприятия, организации, учреждения) о вступлении в члены ОООР «Союз машиностроителей России» (далее ОООР «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СоюзМаш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России»)  за подписью руководителя предприятия или лица его замещающего, заверенное печатью 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юрлица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установленной  форме (Приложение 1);</w:t>
      </w:r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вступающего в члены ОООР «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СоюзМаш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России» юридического лица по установленной форме (Приложение 2);</w:t>
      </w:r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лица, подписавшего заявление о приеме в члены Объединения (в случае, если заявление подписано не единоличным исполнительным органом юридического лица);</w:t>
      </w:r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юридического лица – 1 экз. (копия);</w:t>
      </w:r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 государственной регистрации 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юрлица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(копия);</w:t>
      </w:r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 постановке на учет в налоговом органе – 1 </w:t>
      </w:r>
      <w:proofErr w:type="spellStart"/>
      <w:proofErr w:type="gram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8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Документ (решение, постановление), подтверждающий принятие уполномоченным органом юридического лица решения о вступлении в члены Объединения либо об одобрении </w:t>
      </w: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участия в Объединении (если принятие соответствующего решения требуется в соответствии с учредительными документами 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юрлица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законодательством);</w:t>
      </w:r>
    </w:p>
    <w:p w:rsidR="00B107BE" w:rsidRPr="00B107BE" w:rsidRDefault="00B107BE" w:rsidP="00B107BE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 на имя лица, уполномоченного представлять интересы работодателя в ОООР «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СоюзМаш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России» за подписью руководителя предприятия или лица его замещающего на  бланке юридического лица по примерной форме (Приложение 3). Оформление доверенности требуется в том случае, если интересы юридического лица будет представлять не руководитель, а иное  лицо. </w:t>
      </w:r>
    </w:p>
    <w:p w:rsidR="00B107BE" w:rsidRPr="00B107BE" w:rsidRDefault="00B107BE" w:rsidP="00B107BE">
      <w:pPr>
        <w:spacing w:after="288" w:line="336" w:lineRule="atLeast"/>
        <w:rPr>
          <w:rFonts w:ascii="Times New Roman" w:eastAsia="Times New Roman" w:hAnsi="Times New Roman" w:cs="Times New Roman"/>
          <w:color w:val="707070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b/>
          <w:bCs/>
          <w:color w:val="707070"/>
          <w:sz w:val="24"/>
          <w:szCs w:val="24"/>
          <w:lang w:eastAsia="ru-RU"/>
        </w:rPr>
        <w:t>Предоставление указанного документа возможно после оформления документов о вступлении в Организацию.</w:t>
      </w:r>
    </w:p>
    <w:p w:rsidR="00B107BE" w:rsidRPr="00B107BE" w:rsidRDefault="00B107BE" w:rsidP="00B107BE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C1F21"/>
          <w:spacing w:val="-8"/>
          <w:sz w:val="23"/>
          <w:szCs w:val="23"/>
          <w:lang w:eastAsia="ru-RU"/>
        </w:rPr>
      </w:pPr>
      <w:r w:rsidRPr="00B107BE">
        <w:rPr>
          <w:rFonts w:ascii="Arial" w:eastAsia="Times New Roman" w:hAnsi="Arial" w:cs="Arial"/>
          <w:color w:val="1C1F21"/>
          <w:spacing w:val="-8"/>
          <w:sz w:val="23"/>
          <w:szCs w:val="23"/>
          <w:lang w:eastAsia="ru-RU"/>
        </w:rPr>
        <w:t>Документы, дополнительно предоставляемые по запросу ОООР «</w:t>
      </w:r>
      <w:proofErr w:type="spellStart"/>
      <w:r w:rsidRPr="00B107BE">
        <w:rPr>
          <w:rFonts w:ascii="Arial" w:eastAsia="Times New Roman" w:hAnsi="Arial" w:cs="Arial"/>
          <w:color w:val="1C1F21"/>
          <w:spacing w:val="-8"/>
          <w:sz w:val="23"/>
          <w:szCs w:val="23"/>
          <w:lang w:eastAsia="ru-RU"/>
        </w:rPr>
        <w:t>СоюзМаш</w:t>
      </w:r>
      <w:proofErr w:type="spellEnd"/>
      <w:r w:rsidRPr="00B107BE">
        <w:rPr>
          <w:rFonts w:ascii="Arial" w:eastAsia="Times New Roman" w:hAnsi="Arial" w:cs="Arial"/>
          <w:color w:val="1C1F21"/>
          <w:spacing w:val="-8"/>
          <w:sz w:val="23"/>
          <w:szCs w:val="23"/>
          <w:lang w:eastAsia="ru-RU"/>
        </w:rPr>
        <w:t xml:space="preserve"> России»</w:t>
      </w:r>
    </w:p>
    <w:p w:rsidR="00B107BE" w:rsidRPr="00B107BE" w:rsidRDefault="00B107BE" w:rsidP="00B107BE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учредительных документов юридического лица:</w:t>
      </w:r>
    </w:p>
    <w:p w:rsidR="00B107BE" w:rsidRPr="00B107BE" w:rsidRDefault="00B107BE" w:rsidP="00B107BE">
      <w:pPr>
        <w:numPr>
          <w:ilvl w:val="1"/>
          <w:numId w:val="2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либо выписка из протокола о назначении единоличного исполнительного органа юридического лица;</w:t>
      </w:r>
    </w:p>
    <w:p w:rsidR="00B107BE" w:rsidRPr="00B107BE" w:rsidRDefault="00B107BE" w:rsidP="00B107BE">
      <w:pPr>
        <w:numPr>
          <w:ilvl w:val="1"/>
          <w:numId w:val="2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территориального органа федеральной службы 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госстатистики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учете в 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Статрегистре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Росстата –1 экз. (копия);</w:t>
      </w:r>
    </w:p>
    <w:p w:rsidR="00B107BE" w:rsidRPr="00B107BE" w:rsidRDefault="00B107BE" w:rsidP="00B107BE">
      <w:pPr>
        <w:numPr>
          <w:ilvl w:val="1"/>
          <w:numId w:val="2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Выписка из Единого государственного реестра юридических лиц – 1 экз. (копия);</w:t>
      </w:r>
    </w:p>
    <w:p w:rsidR="00B107BE" w:rsidRPr="00B107BE" w:rsidRDefault="00B107BE" w:rsidP="00B107BE">
      <w:pPr>
        <w:numPr>
          <w:ilvl w:val="1"/>
          <w:numId w:val="2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Учредительный договор (при наличии) – 1 экз.</w:t>
      </w:r>
    </w:p>
    <w:p w:rsidR="00B107BE" w:rsidRPr="00B107BE" w:rsidRDefault="00B107BE" w:rsidP="00B107BE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собственника для унитарных предприятий на вступление в члены ОООР «</w:t>
      </w:r>
      <w:proofErr w:type="spellStart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СоюзМаш</w:t>
      </w:r>
      <w:proofErr w:type="spellEnd"/>
      <w:r w:rsidRPr="00B10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России» по установленной форме, заверенное соответствующей подписью и печатью. (Предоставление указанного документа возможно после оформления документов о вступлении в Организацию).</w:t>
      </w:r>
    </w:p>
    <w:p w:rsidR="000E4EF1" w:rsidRDefault="000E4EF1"/>
    <w:sectPr w:rsidR="000E4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42BFF"/>
    <w:multiLevelType w:val="multilevel"/>
    <w:tmpl w:val="0C82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A006CE"/>
    <w:multiLevelType w:val="multilevel"/>
    <w:tmpl w:val="9BC45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BE"/>
    <w:rsid w:val="000E4EF1"/>
    <w:rsid w:val="0068789B"/>
    <w:rsid w:val="00B107BE"/>
    <w:rsid w:val="00C973C5"/>
    <w:rsid w:val="00CC6D2A"/>
    <w:rsid w:val="00CD0DEA"/>
    <w:rsid w:val="00F10AA6"/>
    <w:rsid w:val="00F9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F2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0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F2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D0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0D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3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oyuzmas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yuzmash.ru/about-us/poryadok-priyoma-yuridicheskih-li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РескомАСМ</dc:creator>
  <cp:lastModifiedBy>РескомАСМ</cp:lastModifiedBy>
  <cp:revision>9</cp:revision>
  <cp:lastPrinted>2021-04-13T06:54:00Z</cp:lastPrinted>
  <dcterms:created xsi:type="dcterms:W3CDTF">2021-04-01T10:59:00Z</dcterms:created>
  <dcterms:modified xsi:type="dcterms:W3CDTF">2021-11-26T08:16:00Z</dcterms:modified>
</cp:coreProperties>
</file>